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eastAsia="黑体"/>
          <w:sz w:val="32"/>
          <w:szCs w:val="32"/>
        </w:rPr>
      </w:pPr>
    </w:p>
    <w:p>
      <w:pPr>
        <w:pStyle w:val="7"/>
        <w:spacing w:line="56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第八届高校廉洁教育系列活动作品征集</w:t>
      </w:r>
    </w:p>
    <w:p>
      <w:pPr>
        <w:pStyle w:val="7"/>
        <w:spacing w:line="560" w:lineRule="exact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和工作案例报送要求</w:t>
      </w:r>
    </w:p>
    <w:p>
      <w:pPr>
        <w:spacing w:line="560" w:lineRule="exact"/>
      </w:pP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报送作品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相关要求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征文作品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征文作品题材以诗歌、散文、随笔、信件等为主，除诗歌外，文章字数3000字左右。文件为doc或docx格式，标题为二号黑体，正文为四号宋体，单倍行距。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情景剧视频</w:t>
      </w:r>
      <w:r>
        <w:rPr>
          <w:rFonts w:ascii="Times New Roman" w:hAnsi="Times New Roman" w:eastAsia="楷体_GB2312"/>
          <w:sz w:val="32"/>
          <w:szCs w:val="32"/>
        </w:rPr>
        <w:t>作品</w:t>
      </w:r>
    </w:p>
    <w:p>
      <w:pPr>
        <w:adjustRightInd w:val="0"/>
        <w:snapToGrid w:val="0"/>
        <w:spacing w:line="58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情景剧作品应以尊重史实和客观实际为基础，构思新颖，内涵丰富、寓意深刻。视频格式为mp4格式，像素不超过1920*1080，画质清晰，声音清楚，标注字幕。视频时长应在20分钟以内。每部视频作品需附200字左右文字说明，简要介绍创意思路、主要内容、特色特点等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创意设计</w:t>
      </w:r>
      <w:r>
        <w:rPr>
          <w:rFonts w:ascii="Times New Roman" w:hAnsi="Times New Roman" w:eastAsia="楷体_GB2312"/>
          <w:sz w:val="32"/>
          <w:szCs w:val="32"/>
        </w:rPr>
        <w:t>作品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设计作品要求思想积极、创意独特、形式新颖，</w:t>
      </w:r>
      <w:r>
        <w:rPr>
          <w:rFonts w:hint="eastAsia" w:eastAsia="仿宋_GB2312"/>
          <w:color w:val="000000"/>
          <w:sz w:val="32"/>
          <w:szCs w:val="32"/>
        </w:rPr>
        <w:t>具有</w:t>
      </w:r>
      <w:r>
        <w:rPr>
          <w:rFonts w:eastAsia="仿宋_GB2312"/>
          <w:color w:val="000000"/>
          <w:sz w:val="32"/>
          <w:szCs w:val="32"/>
        </w:rPr>
        <w:t>较强的辨识度和整体美感，富有艺术感染力和视觉冲击力。</w:t>
      </w:r>
      <w:r>
        <w:rPr>
          <w:rFonts w:hint="eastAsia" w:eastAsia="仿宋_GB2312"/>
          <w:color w:val="000000"/>
          <w:sz w:val="32"/>
          <w:szCs w:val="32"/>
        </w:rPr>
        <w:t>每件作品需附作品名称和200字以内的设计说明，能够清晰表达作品立意内容。</w:t>
      </w:r>
    </w:p>
    <w:p>
      <w:pPr>
        <w:adjustRightInd w:val="0"/>
        <w:snapToGrid w:val="0"/>
        <w:spacing w:line="58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作品须为平面图片形式，格式为jpg或png，一件作品图片不超过四张，单张图片尺寸为210mm*290mm，分辨率为300dpi，RGB模式。单张图片大小不超过20M。</w:t>
      </w:r>
    </w:p>
    <w:p>
      <w:pPr>
        <w:pStyle w:val="2"/>
        <w:numPr>
          <w:ilvl w:val="0"/>
          <w:numId w:val="2"/>
        </w:numPr>
        <w:spacing w:after="0"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工作案例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重点着眼于廉洁教育对提升高校治理能力、促进师德师风建设、增强思想政治教育工作成效的作用，突出</w:t>
      </w:r>
      <w:r>
        <w:rPr>
          <w:rFonts w:hint="eastAsia" w:eastAsia="仿宋_GB2312"/>
          <w:color w:val="000000"/>
          <w:sz w:val="32"/>
          <w:szCs w:val="32"/>
        </w:rPr>
        <w:t>学用结合、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学以致用</w:t>
      </w:r>
      <w:r>
        <w:rPr>
          <w:rFonts w:hint="eastAsia" w:eastAsia="仿宋_GB2312"/>
          <w:color w:val="000000"/>
          <w:sz w:val="32"/>
          <w:szCs w:val="32"/>
        </w:rPr>
        <w:t>，以知促行、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知行合一，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具有系统的工作思路、完善的运行机制、典型的经验做法、坚强的组织保障、突出的工作成效，可学习可借鉴、可复制可推广。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每项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需提交《高校廉洁教育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申报书》（以学校名称+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工作案例</w:t>
      </w:r>
      <w:r>
        <w:rPr>
          <w:rFonts w:ascii="Times New Roman" w:hAnsi="Times New Roman" w:eastAsia="仿宋_GB2312"/>
          <w:color w:val="000000"/>
          <w:sz w:val="32"/>
          <w:szCs w:val="32"/>
        </w:rPr>
        <w:t>名称命名）、支撑材料一份（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用于网络宣传展示</w:t>
      </w:r>
      <w:r>
        <w:rPr>
          <w:rFonts w:ascii="Times New Roman" w:hAnsi="Times New Roman" w:eastAsia="仿宋_GB2312"/>
          <w:color w:val="000000"/>
          <w:sz w:val="32"/>
          <w:szCs w:val="32"/>
        </w:rPr>
        <w:t>，照片不多于5张，视频不多于一部）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作品提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交</w:t>
      </w:r>
      <w:r>
        <w:rPr>
          <w:rFonts w:ascii="Times New Roman" w:hAnsi="Times New Roman" w:eastAsia="黑体"/>
          <w:kern w:val="2"/>
          <w:sz w:val="32"/>
          <w:szCs w:val="32"/>
        </w:rPr>
        <w:t>方式</w:t>
      </w:r>
    </w:p>
    <w:p>
      <w:pPr>
        <w:pStyle w:val="2"/>
        <w:numPr>
          <w:ilvl w:val="0"/>
          <w:numId w:val="3"/>
        </w:numPr>
        <w:spacing w:after="0"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参加</w:t>
      </w:r>
      <w:r>
        <w:rPr>
          <w:rFonts w:ascii="Times New Roman" w:hAnsi="Times New Roman" w:eastAsia="仿宋_GB2312"/>
          <w:sz w:val="32"/>
          <w:szCs w:val="32"/>
        </w:rPr>
        <w:t>全国</w:t>
      </w:r>
      <w:r>
        <w:rPr>
          <w:rFonts w:hint="eastAsia" w:ascii="Times New Roman" w:hAnsi="Times New Roman" w:eastAsia="仿宋_GB2312"/>
          <w:sz w:val="32"/>
          <w:szCs w:val="32"/>
        </w:rPr>
        <w:t>遴</w:t>
      </w:r>
      <w:r>
        <w:rPr>
          <w:rFonts w:ascii="Times New Roman" w:hAnsi="Times New Roman" w:eastAsia="仿宋_GB2312"/>
          <w:sz w:val="32"/>
          <w:szCs w:val="32"/>
        </w:rPr>
        <w:t>选</w:t>
      </w:r>
      <w:r>
        <w:rPr>
          <w:rFonts w:hint="eastAsia" w:ascii="Times New Roman" w:hAnsi="Times New Roman" w:eastAsia="仿宋_GB2312"/>
          <w:sz w:val="32"/>
          <w:szCs w:val="32"/>
        </w:rPr>
        <w:t>作品和工作案例</w:t>
      </w:r>
      <w:r>
        <w:rPr>
          <w:rFonts w:ascii="Times New Roman" w:hAnsi="Times New Roman" w:eastAsia="仿宋_GB2312"/>
          <w:sz w:val="32"/>
          <w:szCs w:val="32"/>
        </w:rPr>
        <w:t>统一采用光盘</w:t>
      </w:r>
      <w:r>
        <w:rPr>
          <w:rFonts w:hint="eastAsia" w:ascii="Times New Roman" w:hAnsi="Times New Roman" w:eastAsia="仿宋_GB2312"/>
          <w:sz w:val="32"/>
          <w:szCs w:val="32"/>
        </w:rPr>
        <w:t>或U盘</w:t>
      </w:r>
      <w:r>
        <w:rPr>
          <w:rFonts w:ascii="Times New Roman" w:hAnsi="Times New Roman" w:eastAsia="仿宋_GB2312"/>
          <w:sz w:val="32"/>
          <w:szCs w:val="32"/>
        </w:rPr>
        <w:t>形式报送</w:t>
      </w:r>
      <w:r>
        <w:rPr>
          <w:rFonts w:hint="eastAsia" w:ascii="Times New Roman" w:hAnsi="Times New Roman" w:eastAsia="仿宋_GB2312"/>
          <w:sz w:val="32"/>
          <w:szCs w:val="32"/>
        </w:rPr>
        <w:t>，按单元类别分类存储</w:t>
      </w:r>
      <w:r>
        <w:rPr>
          <w:rFonts w:ascii="Times New Roman" w:hAnsi="Times New Roman" w:eastAsia="仿宋_GB2312"/>
          <w:sz w:val="32"/>
          <w:szCs w:val="32"/>
        </w:rPr>
        <w:t>。报送的光盘</w:t>
      </w:r>
      <w:r>
        <w:rPr>
          <w:rFonts w:hint="eastAsia" w:ascii="Times New Roman" w:hAnsi="Times New Roman" w:eastAsia="仿宋_GB2312"/>
          <w:sz w:val="32"/>
          <w:szCs w:val="32"/>
        </w:rPr>
        <w:t>或U盘</w:t>
      </w:r>
      <w:r>
        <w:rPr>
          <w:rFonts w:ascii="Times New Roman" w:hAnsi="Times New Roman" w:eastAsia="仿宋_GB2312"/>
          <w:sz w:val="32"/>
          <w:szCs w:val="32"/>
        </w:rPr>
        <w:t>上须粘贴标签注</w:t>
      </w:r>
      <w:r>
        <w:rPr>
          <w:rFonts w:hint="eastAsia" w:ascii="Times New Roman" w:hAnsi="Times New Roman" w:eastAsia="仿宋_GB2312"/>
          <w:sz w:val="32"/>
          <w:szCs w:val="32"/>
        </w:rPr>
        <w:t>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陕西+高校</w:t>
      </w:r>
      <w:r>
        <w:rPr>
          <w:rFonts w:hint="eastAsia" w:ascii="Times New Roman" w:hAnsi="Times New Roman" w:eastAsia="仿宋_GB2312"/>
          <w:sz w:val="32"/>
          <w:szCs w:val="32"/>
        </w:rPr>
        <w:t>名称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”，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各高校可推荐每个类别优秀作品一项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2"/>
        <w:numPr>
          <w:ilvl w:val="0"/>
          <w:numId w:val="3"/>
        </w:numPr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校</w:t>
      </w:r>
      <w:r>
        <w:rPr>
          <w:rFonts w:hint="eastAsia" w:ascii="Times New Roman" w:hAnsi="Times New Roman" w:eastAsia="仿宋_GB2312"/>
          <w:sz w:val="32"/>
          <w:szCs w:val="32"/>
        </w:rPr>
        <w:t>于2023年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日前将申报材料电子版</w:t>
      </w:r>
      <w:r>
        <w:rPr>
          <w:rFonts w:hint="eastAsia" w:ascii="Times New Roman" w:hAnsi="Times New Roman" w:eastAsia="仿宋_GB2312"/>
          <w:sz w:val="32"/>
          <w:szCs w:val="32"/>
        </w:rPr>
        <w:t>光盘或U盘</w:t>
      </w:r>
      <w:r>
        <w:rPr>
          <w:rFonts w:ascii="Times New Roman" w:hAnsi="Times New Roman" w:eastAsia="仿宋_GB2312"/>
          <w:sz w:val="32"/>
          <w:szCs w:val="32"/>
        </w:rPr>
        <w:t>、作品推荐表</w:t>
      </w:r>
      <w:r>
        <w:rPr>
          <w:rFonts w:hint="eastAsia" w:ascii="Times New Roman" w:hAnsi="Times New Roman" w:eastAsia="仿宋_GB2312"/>
          <w:sz w:val="32"/>
          <w:szCs w:val="32"/>
        </w:rPr>
        <w:t>、工作案例</w:t>
      </w:r>
      <w:r>
        <w:rPr>
          <w:rFonts w:ascii="Times New Roman" w:hAnsi="Times New Roman" w:eastAsia="仿宋_GB2312"/>
          <w:sz w:val="32"/>
          <w:szCs w:val="32"/>
        </w:rPr>
        <w:t>申报书和推荐汇总表纸质版</w:t>
      </w:r>
      <w:r>
        <w:rPr>
          <w:rFonts w:hint="eastAsia" w:eastAsia="仿宋_GB2312"/>
          <w:sz w:val="32"/>
          <w:szCs w:val="32"/>
          <w:lang w:val="en-US" w:eastAsia="zh-CN"/>
        </w:rPr>
        <w:t>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过EMS</w:t>
      </w:r>
      <w:r>
        <w:rPr>
          <w:rFonts w:ascii="Times New Roman" w:hAnsi="Times New Roman" w:eastAsia="仿宋_GB2312"/>
          <w:sz w:val="32"/>
          <w:szCs w:val="32"/>
        </w:rPr>
        <w:t>邮寄</w:t>
      </w:r>
      <w:r>
        <w:rPr>
          <w:rFonts w:hint="eastAsia" w:ascii="Times New Roman" w:hAnsi="Times New Roman" w:eastAsia="仿宋_GB2312"/>
          <w:sz w:val="32"/>
          <w:szCs w:val="32"/>
        </w:rPr>
        <w:t>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省教工委宣传部（</w:t>
      </w:r>
      <w:r>
        <w:rPr>
          <w:rFonts w:hint="eastAsia" w:ascii="仿宋_GB2312" w:eastAsia="仿宋_GB2312"/>
          <w:sz w:val="32"/>
          <w:szCs w:val="32"/>
        </w:rPr>
        <w:t>西安市雁塔</w:t>
      </w:r>
      <w:r>
        <w:rPr>
          <w:rFonts w:hint="eastAsia" w:ascii="仿宋_GB2312" w:eastAsia="仿宋_GB2312"/>
          <w:sz w:val="32"/>
          <w:szCs w:val="32"/>
          <w:lang w:eastAsia="zh-CN"/>
        </w:rPr>
        <w:t>路</w:t>
      </w:r>
      <w:r>
        <w:rPr>
          <w:rFonts w:hint="eastAsia" w:ascii="仿宋_GB2312" w:eastAsia="仿宋_GB2312"/>
          <w:sz w:val="32"/>
          <w:szCs w:val="32"/>
        </w:rPr>
        <w:t>南</w:t>
      </w:r>
      <w:r>
        <w:rPr>
          <w:rFonts w:hint="eastAsia" w:ascii="仿宋_GB2312" w:eastAsia="仿宋_GB2312"/>
          <w:sz w:val="32"/>
          <w:szCs w:val="32"/>
          <w:lang w:eastAsia="zh-CN"/>
        </w:rPr>
        <w:t>段</w:t>
      </w:r>
      <w:r>
        <w:rPr>
          <w:rFonts w:hint="eastAsia" w:ascii="仿宋_GB2312" w:eastAsia="仿宋_GB2312"/>
          <w:sz w:val="32"/>
          <w:szCs w:val="32"/>
        </w:rPr>
        <w:t>10号省委西院1号楼10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。联系人及电话：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常喜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029</w:t>
      </w:r>
      <w:r>
        <w:rPr>
          <w:rFonts w:ascii="Times New Roman" w:hAnsi="Times New Roman" w:eastAsia="仿宋_GB2312"/>
          <w:sz w:val="32"/>
          <w:szCs w:val="32"/>
        </w:rPr>
        <w:t>-6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3907015。</w:t>
      </w:r>
    </w:p>
    <w:p>
      <w:pPr>
        <w:pStyle w:val="2"/>
        <w:numPr>
          <w:ilvl w:val="0"/>
          <w:numId w:val="1"/>
        </w:numPr>
        <w:spacing w:after="0" w:line="580" w:lineRule="exact"/>
        <w:ind w:firstLine="640" w:firstLineChars="200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其他相关要求</w:t>
      </w:r>
    </w:p>
    <w:p>
      <w:pPr>
        <w:numPr>
          <w:ilvl w:val="0"/>
          <w:numId w:val="4"/>
        </w:num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各类作品需为原创作品，作品的版权和内容遵守国家各项法律法规，不存在知识产权方面的争议，适合公开宣传展示。</w:t>
      </w:r>
    </w:p>
    <w:p>
      <w:pPr>
        <w:numPr>
          <w:ilvl w:val="0"/>
          <w:numId w:val="4"/>
        </w:numPr>
        <w:spacing w:line="58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作品一经提交，视为作品作者同意将该作品的使用权（包括但不限于基于宣传目的对作品的改编、汇编、互联网传播等）授予高校廉洁</w:t>
      </w:r>
      <w:r>
        <w:rPr>
          <w:rFonts w:hint="eastAsia" w:eastAsia="仿宋_GB2312"/>
          <w:kern w:val="0"/>
          <w:sz w:val="32"/>
          <w:szCs w:val="32"/>
        </w:rPr>
        <w:t>教育</w:t>
      </w:r>
      <w:r>
        <w:rPr>
          <w:rFonts w:eastAsia="仿宋_GB2312"/>
          <w:kern w:val="0"/>
          <w:sz w:val="32"/>
          <w:szCs w:val="32"/>
        </w:rPr>
        <w:t>系列活动组织单位。对于优秀作品和</w:t>
      </w:r>
      <w:r>
        <w:rPr>
          <w:rFonts w:hint="eastAsia" w:eastAsia="仿宋_GB2312"/>
          <w:kern w:val="0"/>
          <w:sz w:val="32"/>
          <w:szCs w:val="32"/>
        </w:rPr>
        <w:t>案例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组织单位</w:t>
      </w:r>
      <w:r>
        <w:rPr>
          <w:rFonts w:eastAsia="仿宋_GB2312"/>
          <w:kern w:val="0"/>
          <w:sz w:val="32"/>
          <w:szCs w:val="32"/>
        </w:rPr>
        <w:t>有权在相关活动和资料中使用（包括</w:t>
      </w:r>
      <w:r>
        <w:rPr>
          <w:rFonts w:hint="eastAsia" w:eastAsia="仿宋_GB2312"/>
          <w:kern w:val="0"/>
          <w:sz w:val="32"/>
          <w:szCs w:val="32"/>
        </w:rPr>
        <w:t>刻录</w:t>
      </w:r>
      <w:r>
        <w:rPr>
          <w:rFonts w:eastAsia="仿宋_GB2312"/>
          <w:kern w:val="0"/>
          <w:sz w:val="32"/>
          <w:szCs w:val="32"/>
        </w:rPr>
        <w:t>光盘、编辑画册或用于展览、宣传等），不支付作者稿酬，作者享有署名权。各类别作品原则上不予退还，请作者自留底稿。</w:t>
      </w: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pStyle w:val="2"/>
        <w:ind w:firstLine="200"/>
        <w:rPr>
          <w:rFonts w:hint="eastAsia"/>
        </w:rPr>
      </w:pPr>
    </w:p>
    <w:p>
      <w:pPr>
        <w:spacing w:beforeLines="50" w:afterLines="5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</w:t>
      </w:r>
    </w:p>
    <w:p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hint="eastAsia"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所在学校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pStyle w:val="2"/>
              <w:wordWrap w:val="0"/>
              <w:spacing w:after="0" w:line="400" w:lineRule="exact"/>
              <w:ind w:firstLine="24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省级教育部门意见</w:t>
            </w:r>
          </w:p>
        </w:tc>
        <w:tc>
          <w:tcPr>
            <w:tcW w:w="736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（盖章）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年     月     日  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atLeast"/>
        <w:jc w:val="center"/>
        <w:rPr>
          <w:rFonts w:eastAsia="黑体"/>
          <w:bCs/>
          <w:spacing w:val="30"/>
          <w:kern w:val="0"/>
          <w:sz w:val="48"/>
        </w:rPr>
      </w:pPr>
    </w:p>
    <w:p>
      <w:pPr>
        <w:pStyle w:val="2"/>
        <w:ind w:firstLine="540"/>
        <w:rPr>
          <w:rFonts w:ascii="Times New Roman" w:hAnsi="Times New Roman" w:eastAsia="黑体"/>
          <w:bCs/>
          <w:spacing w:val="30"/>
          <w:sz w:val="48"/>
        </w:rPr>
      </w:pPr>
    </w:p>
    <w:p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>
        <w:rPr>
          <w:rFonts w:eastAsia="方正小标宋简体"/>
          <w:bCs/>
          <w:kern w:val="0"/>
          <w:sz w:val="48"/>
          <w:szCs w:val="48"/>
        </w:rPr>
        <w:t>高校廉洁教育</w:t>
      </w:r>
      <w:r>
        <w:rPr>
          <w:rFonts w:hint="eastAsia" w:eastAsia="方正小标宋简体"/>
          <w:bCs/>
          <w:kern w:val="0"/>
          <w:sz w:val="48"/>
          <w:szCs w:val="48"/>
        </w:rPr>
        <w:t>工作案例</w:t>
      </w:r>
    </w:p>
    <w:p>
      <w:pPr>
        <w:adjustRightInd w:val="0"/>
        <w:snapToGrid w:val="0"/>
        <w:spacing w:line="240" w:lineRule="exact"/>
        <w:jc w:val="center"/>
        <w:rPr>
          <w:rFonts w:eastAsia="方正小标宋简体"/>
          <w:bCs/>
          <w:kern w:val="0"/>
          <w:sz w:val="48"/>
          <w:szCs w:val="48"/>
        </w:rPr>
      </w:pPr>
    </w:p>
    <w:p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>
        <w:rPr>
          <w:rFonts w:eastAsia="方正小标宋简体"/>
          <w:bCs/>
          <w:spacing w:val="48"/>
          <w:kern w:val="0"/>
          <w:sz w:val="48"/>
          <w:szCs w:val="48"/>
        </w:rPr>
        <w:t xml:space="preserve">申 报 </w:t>
      </w:r>
      <w:r>
        <w:rPr>
          <w:rFonts w:eastAsia="方正小标宋简体"/>
          <w:bCs/>
          <w:spacing w:val="2"/>
          <w:kern w:val="0"/>
          <w:sz w:val="48"/>
          <w:szCs w:val="48"/>
        </w:rPr>
        <w:t>书</w:t>
      </w:r>
    </w:p>
    <w:p>
      <w:pPr>
        <w:spacing w:line="520" w:lineRule="atLeast"/>
        <w:rPr>
          <w:kern w:val="0"/>
        </w:rPr>
      </w:pPr>
    </w:p>
    <w:p>
      <w:pPr>
        <w:spacing w:line="520" w:lineRule="atLeast"/>
        <w:rPr>
          <w:kern w:val="0"/>
        </w:rPr>
      </w:pPr>
    </w:p>
    <w:p>
      <w:pPr>
        <w:spacing w:line="520" w:lineRule="atLeast"/>
        <w:jc w:val="distribute"/>
        <w:rPr>
          <w:kern w:val="0"/>
        </w:rPr>
      </w:pPr>
    </w:p>
    <w:p>
      <w:pPr>
        <w:spacing w:line="520" w:lineRule="atLeast"/>
        <w:rPr>
          <w:kern w:val="0"/>
        </w:rPr>
      </w:pPr>
    </w:p>
    <w:p>
      <w:pPr>
        <w:spacing w:line="520" w:lineRule="atLeast"/>
        <w:ind w:left="420" w:leftChars="200" w:firstLine="640" w:firstLineChars="200"/>
        <w:rPr>
          <w:rFonts w:eastAsia="黑体"/>
          <w:kern w:val="0"/>
          <w:sz w:val="32"/>
          <w:szCs w:val="32"/>
          <w:u w:val="single"/>
        </w:rPr>
      </w:pPr>
      <w:r>
        <w:rPr>
          <w:rFonts w:hint="eastAsia" w:eastAsia="黑体"/>
          <w:kern w:val="0"/>
          <w:sz w:val="32"/>
          <w:szCs w:val="32"/>
        </w:rPr>
        <w:t>案例</w:t>
      </w:r>
      <w:r>
        <w:rPr>
          <w:rFonts w:eastAsia="黑体"/>
          <w:kern w:val="0"/>
          <w:sz w:val="32"/>
          <w:szCs w:val="32"/>
        </w:rPr>
        <w:t>名称</w:t>
      </w:r>
      <w:r>
        <w:rPr>
          <w:rFonts w:hint="eastAsia" w:eastAsia="黑体"/>
          <w:kern w:val="0"/>
          <w:sz w:val="32"/>
          <w:szCs w:val="32"/>
        </w:rPr>
        <w:t>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eastAsia="黑体"/>
          <w:kern w:val="0"/>
          <w:sz w:val="32"/>
          <w:szCs w:val="32"/>
          <w:u w:val="single"/>
        </w:rPr>
      </w:pPr>
      <w:r>
        <w:rPr>
          <w:rFonts w:eastAsia="黑体"/>
          <w:kern w:val="0"/>
          <w:sz w:val="32"/>
          <w:szCs w:val="32"/>
        </w:rPr>
        <w:t>申报高校</w:t>
      </w:r>
      <w:r>
        <w:rPr>
          <w:rFonts w:hint="eastAsia" w:eastAsia="黑体"/>
          <w:kern w:val="0"/>
          <w:sz w:val="32"/>
          <w:szCs w:val="32"/>
        </w:rPr>
        <w:t>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eastAsia="黑体"/>
          <w:kern w:val="0"/>
          <w:sz w:val="32"/>
          <w:szCs w:val="32"/>
          <w:u w:val="single"/>
        </w:rPr>
      </w:pPr>
      <w:r>
        <w:rPr>
          <w:rFonts w:eastAsia="黑体"/>
          <w:kern w:val="0"/>
          <w:sz w:val="32"/>
          <w:szCs w:val="32"/>
        </w:rPr>
        <w:t>推荐</w:t>
      </w:r>
      <w:r>
        <w:rPr>
          <w:rFonts w:hint="eastAsia" w:eastAsia="黑体"/>
          <w:kern w:val="0"/>
          <w:sz w:val="32"/>
          <w:szCs w:val="32"/>
        </w:rPr>
        <w:t>省份：</w:t>
      </w:r>
      <w:r>
        <w:rPr>
          <w:rFonts w:eastAsia="黑体"/>
          <w:kern w:val="0"/>
          <w:sz w:val="32"/>
          <w:szCs w:val="32"/>
          <w:u w:val="single"/>
        </w:rPr>
        <w:t xml:space="preserve">           </w:t>
      </w:r>
      <w:r>
        <w:rPr>
          <w:rFonts w:hint="eastAsia" w:eastAsia="黑体"/>
          <w:kern w:val="0"/>
          <w:sz w:val="32"/>
          <w:szCs w:val="32"/>
          <w:u w:val="single"/>
          <w:lang w:val="en-US" w:eastAsia="zh-CN"/>
        </w:rPr>
        <w:t>陕西省</w:t>
      </w:r>
      <w:r>
        <w:rPr>
          <w:rFonts w:eastAsia="黑体"/>
          <w:kern w:val="0"/>
          <w:sz w:val="32"/>
          <w:szCs w:val="32"/>
          <w:u w:val="single"/>
        </w:rPr>
        <w:t xml:space="preserve">               </w:t>
      </w:r>
    </w:p>
    <w:p>
      <w:pPr>
        <w:spacing w:line="520" w:lineRule="atLeast"/>
        <w:rPr>
          <w:kern w:val="0"/>
        </w:rPr>
      </w:pPr>
    </w:p>
    <w:p>
      <w:pPr>
        <w:spacing w:line="520" w:lineRule="atLeast"/>
        <w:rPr>
          <w:kern w:val="0"/>
        </w:rPr>
      </w:pPr>
    </w:p>
    <w:p>
      <w:pPr>
        <w:pStyle w:val="2"/>
        <w:ind w:firstLine="200"/>
      </w:pPr>
    </w:p>
    <w:p>
      <w:pPr>
        <w:pStyle w:val="2"/>
        <w:ind w:firstLine="200"/>
      </w:pPr>
    </w:p>
    <w:p>
      <w:pPr>
        <w:adjustRightInd w:val="0"/>
        <w:snapToGrid w:val="0"/>
        <w:spacing w:line="520" w:lineRule="atLeast"/>
        <w:jc w:val="left"/>
        <w:rPr>
          <w:rFonts w:eastAsia="黑体"/>
          <w:bCs/>
          <w:kern w:val="0"/>
          <w:sz w:val="32"/>
        </w:rPr>
      </w:pPr>
      <w:r>
        <w:rPr>
          <w:rFonts w:eastAsia="黑体"/>
          <w:bCs/>
          <w:kern w:val="0"/>
          <w:sz w:val="32"/>
        </w:rPr>
        <w:t xml:space="preserve">    </w:t>
      </w:r>
    </w:p>
    <w:p>
      <w:pPr>
        <w:spacing w:line="520" w:lineRule="atLeast"/>
        <w:ind w:firstLine="627" w:firstLineChars="196"/>
        <w:jc w:val="center"/>
        <w:rPr>
          <w:rFonts w:eastAsia="黑体"/>
          <w:bCs/>
          <w:kern w:val="0"/>
          <w:sz w:val="32"/>
        </w:rPr>
      </w:pPr>
    </w:p>
    <w:p>
      <w:pPr>
        <w:spacing w:line="520" w:lineRule="atLeast"/>
        <w:jc w:val="center"/>
        <w:rPr>
          <w:rFonts w:hint="eastAsia" w:eastAsia="黑体"/>
          <w:bCs/>
          <w:kern w:val="0"/>
          <w:sz w:val="32"/>
        </w:rPr>
      </w:pPr>
      <w:r>
        <w:rPr>
          <w:rFonts w:hint="eastAsia" w:eastAsia="黑体"/>
          <w:bCs/>
          <w:kern w:val="0"/>
          <w:sz w:val="32"/>
        </w:rPr>
        <w:t xml:space="preserve"> 教育部思想政治工作司制</w:t>
      </w:r>
    </w:p>
    <w:p>
      <w:pPr>
        <w:pStyle w:val="2"/>
        <w:ind w:firstLine="320"/>
      </w:pPr>
      <w:r>
        <w:rPr>
          <w:rFonts w:hint="eastAsia" w:eastAsia="黑体"/>
          <w:bCs/>
          <w:sz w:val="32"/>
        </w:rPr>
        <w:t xml:space="preserve">           </w:t>
      </w:r>
      <w:r>
        <w:rPr>
          <w:rFonts w:ascii="Times New Roman" w:hAnsi="Times New Roman" w:eastAsia="黑体"/>
          <w:bCs/>
          <w:sz w:val="32"/>
        </w:rPr>
        <w:t xml:space="preserve">         202</w:t>
      </w:r>
      <w:r>
        <w:rPr>
          <w:rFonts w:hint="eastAsia" w:ascii="Times New Roman" w:hAnsi="Times New Roman" w:eastAsia="黑体"/>
          <w:bCs/>
          <w:sz w:val="32"/>
        </w:rPr>
        <w:t>2</w:t>
      </w:r>
      <w:r>
        <w:rPr>
          <w:rFonts w:ascii="Times New Roman" w:hAnsi="Times New Roman" w:eastAsia="黑体"/>
          <w:bCs/>
          <w:sz w:val="32"/>
        </w:rPr>
        <w:t>年</w:t>
      </w:r>
      <w:r>
        <w:rPr>
          <w:rFonts w:hint="eastAsia" w:ascii="Times New Roman" w:hAnsi="Times New Roman" w:eastAsia="黑体"/>
          <w:bCs/>
          <w:sz w:val="32"/>
        </w:rPr>
        <w:t>1</w:t>
      </w:r>
      <w:r>
        <w:rPr>
          <w:rFonts w:hint="eastAsia" w:ascii="Times New Roman" w:hAnsi="Times New Roman" w:eastAsia="黑体"/>
          <w:bCs/>
          <w:sz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黑体"/>
          <w:bCs/>
          <w:sz w:val="32"/>
        </w:rPr>
        <w:t>月</w:t>
      </w:r>
    </w:p>
    <w:p>
      <w:pPr>
        <w:spacing w:line="520" w:lineRule="atLeast"/>
        <w:ind w:firstLine="602" w:firstLineChars="200"/>
        <w:jc w:val="left"/>
        <w:rPr>
          <w:rFonts w:eastAsia="黑体"/>
          <w:b/>
          <w:bCs/>
          <w:kern w:val="0"/>
          <w:sz w:val="30"/>
        </w:rPr>
      </w:pPr>
      <w:r>
        <w:rPr>
          <w:rFonts w:eastAsia="黑体"/>
          <w:b/>
          <w:bCs/>
          <w:kern w:val="0"/>
          <w:sz w:val="30"/>
        </w:rPr>
        <w:br w:type="page"/>
      </w:r>
      <w:r>
        <w:rPr>
          <w:rFonts w:eastAsia="黑体"/>
          <w:kern w:val="0"/>
          <w:sz w:val="32"/>
          <w:szCs w:val="28"/>
        </w:rPr>
        <w:t>一、基本信息</w:t>
      </w:r>
    </w:p>
    <w:tbl>
      <w:tblPr>
        <w:tblStyle w:val="8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678"/>
        <w:gridCol w:w="1502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ind w:left="86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t>二、</w:t>
      </w:r>
      <w:r>
        <w:rPr>
          <w:rFonts w:hint="eastAsia" w:eastAsia="黑体"/>
          <w:kern w:val="0"/>
          <w:sz w:val="32"/>
          <w:szCs w:val="28"/>
        </w:rPr>
        <w:t>案例内容</w:t>
      </w:r>
    </w:p>
    <w:tbl>
      <w:tblPr>
        <w:tblStyle w:val="8"/>
        <w:tblW w:w="882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</w:pPr>
            <w:r>
              <w:t xml:space="preserve"> </w:t>
            </w:r>
          </w:p>
          <w:p>
            <w:pPr>
              <w:spacing w:line="276" w:lineRule="auto"/>
              <w:jc w:val="left"/>
              <w:rPr>
                <w:rFonts w:eastAsia="楷体_GB2312"/>
                <w:sz w:val="28"/>
                <w:szCs w:val="36"/>
              </w:rPr>
            </w:pPr>
            <w:r>
              <w:rPr>
                <w:rFonts w:hint="eastAsia" w:eastAsia="楷体_GB2312"/>
                <w:sz w:val="28"/>
                <w:szCs w:val="36"/>
              </w:rPr>
              <w:t>（包括工作开展情况、创新做法、育人效果、产生的标志性成果、社会影响等，不超过3000字。支撑材料请附后。）</w:t>
            </w:r>
          </w:p>
          <w:p>
            <w:pPr>
              <w:pStyle w:val="2"/>
              <w:ind w:firstLine="200"/>
            </w:pPr>
          </w:p>
          <w:p>
            <w:pPr>
              <w:pStyle w:val="2"/>
              <w:ind w:firstLine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atLeast"/>
        <w:ind w:firstLine="640" w:firstLineChars="20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br w:type="page"/>
      </w:r>
      <w:r>
        <w:rPr>
          <w:rFonts w:hint="eastAsia" w:eastAsia="黑体"/>
          <w:kern w:val="0"/>
          <w:sz w:val="32"/>
          <w:szCs w:val="28"/>
        </w:rPr>
        <w:t>三、学校推荐意见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spacing w:line="480" w:lineRule="auto"/>
              <w:ind w:left="2940" w:leftChars="1400" w:firstLine="420" w:firstLineChars="17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单位公章：</w:t>
            </w:r>
          </w:p>
          <w:p>
            <w:pPr>
              <w:spacing w:line="520" w:lineRule="atLeast"/>
              <w:ind w:left="2940" w:leftChars="1400" w:right="743" w:rightChars="354" w:firstLine="2880" w:firstLineChars="1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 日       </w:t>
            </w:r>
          </w:p>
          <w:p>
            <w:pPr>
              <w:pStyle w:val="2"/>
              <w:ind w:firstLine="240"/>
              <w:rPr>
                <w:rFonts w:eastAsia="黑体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hint="eastAsia" w:eastAsia="黑体"/>
          <w:kern w:val="0"/>
          <w:sz w:val="32"/>
          <w:szCs w:val="28"/>
        </w:rPr>
      </w:pPr>
      <w:r>
        <w:rPr>
          <w:rFonts w:hint="eastAsia" w:eastAsia="黑体"/>
          <w:kern w:val="0"/>
          <w:sz w:val="32"/>
          <w:szCs w:val="28"/>
        </w:rPr>
        <w:t>四、省级主管部门推荐意见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spacing w:line="520" w:lineRule="atLeast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pStyle w:val="2"/>
              <w:ind w:firstLine="200"/>
            </w:pPr>
          </w:p>
          <w:p>
            <w:pPr>
              <w:spacing w:line="480" w:lineRule="auto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单位公章：</w:t>
            </w:r>
          </w:p>
          <w:p>
            <w:pPr>
              <w:spacing w:line="480" w:lineRule="auto"/>
              <w:ind w:left="2940" w:leftChars="1400" w:firstLine="2880" w:firstLineChars="1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 日       </w:t>
            </w:r>
          </w:p>
        </w:tc>
      </w:tr>
    </w:tbl>
    <w:p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ind w:firstLine="200"/>
      </w:pPr>
    </w:p>
    <w:p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hint="eastAsia" w:eastAsia="方正小标宋简体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作品推荐汇总表</w:t>
      </w:r>
    </w:p>
    <w:p>
      <w:pPr>
        <w:spacing w:line="52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  位</w:t>
      </w:r>
      <w:r>
        <w:rPr>
          <w:rFonts w:eastAsia="仿宋_GB2312"/>
          <w:sz w:val="28"/>
          <w:szCs w:val="28"/>
        </w:rPr>
        <w:t xml:space="preserve">：              </w:t>
      </w:r>
      <w:r>
        <w:rPr>
          <w:rFonts w:hint="eastAsia" w:eastAsia="仿宋_GB2312"/>
          <w:sz w:val="28"/>
          <w:szCs w:val="28"/>
        </w:rPr>
        <w:t xml:space="preserve">         </w:t>
      </w:r>
    </w:p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联系人：               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   联系方式：</w:t>
      </w:r>
    </w:p>
    <w:tbl>
      <w:tblPr>
        <w:tblStyle w:val="8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889"/>
        <w:gridCol w:w="1477"/>
        <w:gridCol w:w="151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</w:t>
            </w:r>
            <w:r>
              <w:rPr>
                <w:rFonts w:hint="eastAsia" w:eastAsia="黑体"/>
                <w:sz w:val="24"/>
              </w:rPr>
              <w:t>（案例）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类别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作品（案例）</w:t>
            </w: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>
      <w:pPr>
        <w:spacing w:line="440" w:lineRule="exact"/>
        <w:ind w:left="-199" w:leftChars="-95" w:right="-395" w:rightChars="-188"/>
        <w:rPr>
          <w:rFonts w:eastAsia="楷体_GB2312"/>
          <w:sz w:val="28"/>
          <w:szCs w:val="28"/>
        </w:rPr>
      </w:pPr>
    </w:p>
    <w:p>
      <w:pPr>
        <w:spacing w:line="440" w:lineRule="exact"/>
        <w:ind w:left="-199" w:leftChars="-95" w:right="-395" w:rightChars="-18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</w:t>
      </w:r>
      <w:r>
        <w:rPr>
          <w:rFonts w:hint="eastAsia" w:eastAsia="楷体_GB2312"/>
          <w:sz w:val="28"/>
          <w:szCs w:val="28"/>
        </w:rPr>
        <w:t>纸质版须加盖</w:t>
      </w:r>
      <w:r>
        <w:rPr>
          <w:rFonts w:eastAsia="楷体_GB2312"/>
          <w:sz w:val="28"/>
          <w:szCs w:val="28"/>
        </w:rPr>
        <w:t>公章。</w:t>
      </w: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73C5FD-1BE8-4478-B3C2-77CF0F0E13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C55DCA-F78E-4BF3-8E26-BDBEBFD511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B57281-2773-47EF-8A77-E8E88DF85CA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AA4FE74-A198-4BEE-94A1-C06CAD841032}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3A951AA-673F-43CB-BBD0-64DEE7BBAA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>
      <w:rPr>
        <w:bCs/>
        <w:sz w:val="28"/>
        <w:szCs w:val="28"/>
      </w:rPr>
      <w:fldChar w:fldCharType="begin"/>
    </w:r>
    <w:r>
      <w:rPr>
        <w:bCs/>
        <w:sz w:val="28"/>
        <w:szCs w:val="28"/>
      </w:rPr>
      <w:instrText xml:space="preserve"> PAGE   \* MERGEFORMAT </w:instrText>
    </w:r>
    <w:r>
      <w:rPr>
        <w:bCs/>
        <w:sz w:val="28"/>
        <w:szCs w:val="28"/>
      </w:rPr>
      <w:fldChar w:fldCharType="separate"/>
    </w:r>
    <w:r>
      <w:rPr>
        <w:bCs/>
        <w:sz w:val="28"/>
        <w:szCs w:val="28"/>
        <w:lang w:val="zh-CN"/>
      </w:rPr>
      <w:t>9</w:t>
    </w:r>
    <w:r>
      <w:rPr>
        <w:bCs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group id="组合 2049" o:spid="_x0000_s4097" o:spt="203" style="position:absolute;left:0pt;margin-left:-0.6pt;margin-top:4.2pt;height:4.35pt;width:439.75pt;z-index:251659264;mso-width-relative:page;mso-height-relative:page;" coordorigin="1760,13792" coordsize="8976,87" o:gfxdata="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2hvzAtcAAAAH&#10;AQAADwAAAAAAAAABACAAAAA4AAAAZHJzL2Rvd25yZXYueG1sUEsBAhQAFAAAAAgAh07iQK3gvPt5&#10;AgAA2wYAAA4AAAAAAAAAAQAgAAAAPAEAAGRycy9lMm9Eb2MueG1sUEsFBgAAAAAGAAYAWQEAACcG&#10;AAAAAA==&#10;">
          <o:lock v:ext="edit"/>
          <v:shape id="自选图形 2050" o:spid="_x0000_s4098" o:spt="32" type="#_x0000_t32" style="position:absolute;left:1760;top:13792;height:0;width:8976;" filled="f" stroked="t" coordsize="21600,21600" o:gfxdata="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DuqQL0AAADaAAAADwAAAAAAAAABACAAAAA4AAAAZHJzL2Rvd25yZXYu&#10;eG1sUEsBAhQAFAAAAAgAh07iQDMvBZ47AAAAOQAAABAAAAAAAAAAAQAgAAAAIgEAAGRycy9zaGFw&#10;ZXhtbC54bWxQSwUGAAAAAAYABgBbAQAAzAMAAAAA&#10;">
            <v:path arrowok="t"/>
            <v:fill on="f" focussize="0,0"/>
            <v:stroke weight="1.25pt" color="#FF0000"/>
            <v:imagedata o:title=""/>
            <o:lock v:ext="edit"/>
          </v:shape>
          <v:shape id="自选图形 2051" o:spid="_x0000_s4099" o:spt="32" type="#_x0000_t32" style="position:absolute;left:1760;top:13879;height:0;width:8976;" filled="f" stroked="t" coordsize="21600,21600" o:gfxdata="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99TwOtgAAANoAAAAPAAAAAAAAAAEAIAAAADgAAABkcnMvZG93bnJldi54bWxQSwEC&#10;FAAUAAAACACHTuJAMy8FnjsAAAA5AAAAEAAAAAAAAAABACAAAAAbAQAAZHJzL3NoYXBleG1sLnht&#10;bFBLBQYAAAAABgAGAFsBAADFAwAAAAA=&#10;">
            <v:path arrowok="t"/>
            <v:fill on="f" focussize="0,0"/>
            <v:stroke weight="3pt" color="#FF0000"/>
            <v:imagedata o:title=""/>
            <o:lock v:ext="edit"/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80699"/>
    <w:multiLevelType w:val="singleLevel"/>
    <w:tmpl w:val="C60806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3EFFC7"/>
    <w:multiLevelType w:val="singleLevel"/>
    <w:tmpl w:val="C93EFF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B6517CA"/>
    <w:multiLevelType w:val="singleLevel"/>
    <w:tmpl w:val="CB6517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1123C4B"/>
    <w:multiLevelType w:val="singleLevel"/>
    <w:tmpl w:val="41123C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  <o:rules v:ext="edit">
        <o:r id="V:Rule1" type="connector" idref="#自选图形 2050"/>
        <o:r id="V:Rule2" type="connector" idref="#自选图形 2051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2YWVlZWE2ZjUyYzU5ZGY0NDgzMTQwOTExZTA3ZGEifQ=="/>
  </w:docVars>
  <w:rsids>
    <w:rsidRoot w:val="BBFFEB91"/>
    <w:rsid w:val="004106B4"/>
    <w:rsid w:val="00BB6432"/>
    <w:rsid w:val="02106DC3"/>
    <w:rsid w:val="07BF57A5"/>
    <w:rsid w:val="128E689D"/>
    <w:rsid w:val="2CAB03A4"/>
    <w:rsid w:val="3F696B15"/>
    <w:rsid w:val="458614D2"/>
    <w:rsid w:val="4CB23241"/>
    <w:rsid w:val="4DDD6FAF"/>
    <w:rsid w:val="62D81168"/>
    <w:rsid w:val="646507D9"/>
    <w:rsid w:val="6FFE8682"/>
    <w:rsid w:val="75B94E29"/>
    <w:rsid w:val="776F3A96"/>
    <w:rsid w:val="9ECBD689"/>
    <w:rsid w:val="A85F6C38"/>
    <w:rsid w:val="BBFF2CF0"/>
    <w:rsid w:val="BBFFEB91"/>
    <w:rsid w:val="FE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link w:val="10"/>
    <w:qFormat/>
    <w:uiPriority w:val="0"/>
    <w:pPr>
      <w:keepNext/>
      <w:keepLines/>
      <w:spacing w:line="560" w:lineRule="exact"/>
      <w:ind w:firstLine="720" w:firstLineChars="200"/>
      <w:outlineLvl w:val="3"/>
    </w:pPr>
    <w:rPr>
      <w:rFonts w:ascii="Arial" w:hAnsi="Arial" w:eastAsia="仿宋_GB2312"/>
      <w:b/>
      <w:sz w:val="24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customStyle="1" w:styleId="10">
    <w:name w:val="标题 4 Char"/>
    <w:link w:val="4"/>
    <w:qFormat/>
    <w:uiPriority w:val="0"/>
    <w:rPr>
      <w:rFonts w:ascii="Arial" w:hAnsi="Arial" w:eastAsia="仿宋_GB2312" w:cs="Times New Roman"/>
      <w:b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1482</Words>
  <Characters>1556</Characters>
  <Lines>16</Lines>
  <Paragraphs>4</Paragraphs>
  <TotalTime>4</TotalTime>
  <ScaleCrop>false</ScaleCrop>
  <LinksUpToDate>false</LinksUpToDate>
  <CharactersWithSpaces>1923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2022-11-25T22:54:00Z</dcterms:created>
  <dc:creator>JYBBM3601</dc:creator>
  <cp:lastModifiedBy>charles</cp:lastModifiedBy>
  <cp:lastPrinted>2022-11-30T00:33:00Z</cp:lastPrinted>
  <dcterms:modified xsi:type="dcterms:W3CDTF">2022-12-08T07:03:58Z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E2AC223968DF4CF4A36733AF47A8E86C</vt:lpwstr>
  </property>
</Properties>
</file>